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9ACB7" w14:textId="77777777" w:rsidR="00D35086" w:rsidRPr="00CF3FCB" w:rsidRDefault="00D35086" w:rsidP="00D35086">
      <w:pPr>
        <w:pStyle w:val="Heading1"/>
        <w:kinsoku w:val="0"/>
        <w:overflowPunct w:val="0"/>
        <w:rPr>
          <w:rFonts w:ascii="Arial" w:hAnsi="Arial" w:cs="Arial"/>
          <w:spacing w:val="-1"/>
          <w:sz w:val="22"/>
          <w:szCs w:val="22"/>
          <w:u w:val="none"/>
        </w:rPr>
      </w:pPr>
    </w:p>
    <w:p w14:paraId="3D03DDAB" w14:textId="79712C0E" w:rsidR="00D35086" w:rsidRPr="00CF3FCB" w:rsidRDefault="00E85AD8" w:rsidP="00413B83">
      <w:pPr>
        <w:pStyle w:val="Heading1"/>
        <w:kinsoku w:val="0"/>
        <w:overflowPunct w:val="0"/>
        <w:ind w:left="0"/>
        <w:rPr>
          <w:rFonts w:ascii="Arial" w:hAnsi="Arial" w:cs="Arial"/>
          <w:sz w:val="22"/>
          <w:szCs w:val="22"/>
          <w:u w:val="none"/>
        </w:rPr>
      </w:pPr>
      <w:r w:rsidRPr="00CF3FCB">
        <w:rPr>
          <w:rFonts w:ascii="Arial" w:hAnsi="Arial" w:cs="Arial"/>
          <w:spacing w:val="-1"/>
          <w:sz w:val="22"/>
          <w:szCs w:val="22"/>
          <w:u w:val="none"/>
        </w:rPr>
        <w:t>RESEARCH PAPER FORMAT:</w:t>
      </w:r>
    </w:p>
    <w:p w14:paraId="585BC641" w14:textId="77777777" w:rsidR="00D35086" w:rsidRPr="00CF3FCB" w:rsidRDefault="00D35086" w:rsidP="00D35086">
      <w:pPr>
        <w:pStyle w:val="Heading2"/>
        <w:ind w:left="0"/>
        <w:rPr>
          <w:rFonts w:ascii="Arial" w:hAnsi="Arial" w:cs="Arial"/>
          <w:sz w:val="22"/>
          <w:szCs w:val="22"/>
        </w:rPr>
      </w:pPr>
    </w:p>
    <w:p w14:paraId="53D1A359" w14:textId="77777777" w:rsidR="00D35086" w:rsidRPr="00CF3FCB" w:rsidRDefault="00D35086" w:rsidP="00E85AD8">
      <w:pPr>
        <w:rPr>
          <w:rFonts w:ascii="Arial" w:hAnsi="Arial" w:cs="Arial"/>
          <w:i/>
          <w:sz w:val="22"/>
          <w:szCs w:val="22"/>
          <w:u w:val="single"/>
        </w:rPr>
      </w:pPr>
      <w:r w:rsidRPr="00CF3FCB">
        <w:rPr>
          <w:rFonts w:ascii="Arial" w:hAnsi="Arial" w:cs="Arial"/>
          <w:i/>
          <w:sz w:val="22"/>
          <w:szCs w:val="22"/>
          <w:u w:val="single"/>
        </w:rPr>
        <w:t>Header Requirements</w:t>
      </w:r>
    </w:p>
    <w:p w14:paraId="2C747137" w14:textId="77777777" w:rsidR="00D35086" w:rsidRPr="00CF3FCB" w:rsidRDefault="00D35086" w:rsidP="00D35086">
      <w:pPr>
        <w:pStyle w:val="Heading2"/>
        <w:ind w:left="0" w:firstLine="720"/>
        <w:rPr>
          <w:rFonts w:ascii="Arial" w:hAnsi="Arial" w:cs="Arial"/>
          <w:b w:val="0"/>
          <w:i w:val="0"/>
          <w:sz w:val="22"/>
          <w:szCs w:val="22"/>
        </w:rPr>
      </w:pPr>
      <w:r w:rsidRPr="00CF3FCB">
        <w:rPr>
          <w:rFonts w:ascii="Arial" w:hAnsi="Arial" w:cs="Arial"/>
          <w:b w:val="0"/>
          <w:i w:val="0"/>
          <w:sz w:val="22"/>
          <w:szCs w:val="22"/>
        </w:rPr>
        <w:t>Assignment Date Formatted as mm/dd/</w:t>
      </w:r>
      <w:proofErr w:type="spellStart"/>
      <w:r w:rsidRPr="00CF3FCB">
        <w:rPr>
          <w:rFonts w:ascii="Arial" w:hAnsi="Arial" w:cs="Arial"/>
          <w:b w:val="0"/>
          <w:i w:val="0"/>
          <w:sz w:val="22"/>
          <w:szCs w:val="22"/>
        </w:rPr>
        <w:t>yy</w:t>
      </w:r>
      <w:proofErr w:type="spellEnd"/>
    </w:p>
    <w:p w14:paraId="0A280355" w14:textId="05B4100C" w:rsidR="00D35086" w:rsidRPr="00CF3FCB" w:rsidRDefault="00BF6853" w:rsidP="00D35086">
      <w:pPr>
        <w:ind w:left="600" w:firstLine="100"/>
        <w:rPr>
          <w:rFonts w:ascii="Arial" w:hAnsi="Arial" w:cs="Arial"/>
          <w:sz w:val="22"/>
          <w:szCs w:val="22"/>
        </w:rPr>
      </w:pPr>
      <w:r w:rsidRPr="00CF3FCB">
        <w:rPr>
          <w:rFonts w:ascii="Arial" w:hAnsi="Arial" w:cs="Arial"/>
          <w:sz w:val="22"/>
          <w:szCs w:val="22"/>
        </w:rPr>
        <w:t>Class Name section</w:t>
      </w:r>
      <w:r w:rsidR="001C15C7" w:rsidRPr="00CF3FCB">
        <w:rPr>
          <w:rFonts w:ascii="Arial" w:hAnsi="Arial" w:cs="Arial"/>
          <w:sz w:val="22"/>
          <w:szCs w:val="22"/>
        </w:rPr>
        <w:t>:</w:t>
      </w:r>
      <w:r w:rsidRPr="00CF3FCB">
        <w:rPr>
          <w:rFonts w:ascii="Arial" w:hAnsi="Arial" w:cs="Arial"/>
          <w:sz w:val="22"/>
          <w:szCs w:val="22"/>
        </w:rPr>
        <w:t xml:space="preserve"> </w:t>
      </w:r>
      <w:r w:rsidR="00D35086" w:rsidRPr="00CF3FCB">
        <w:rPr>
          <w:rFonts w:ascii="Arial" w:hAnsi="Arial" w:cs="Arial"/>
          <w:sz w:val="22"/>
          <w:szCs w:val="22"/>
        </w:rPr>
        <w:t>example ECON 2302-105</w:t>
      </w:r>
    </w:p>
    <w:p w14:paraId="3C1477C5" w14:textId="77777777" w:rsidR="00D35086" w:rsidRPr="00CF3FCB" w:rsidRDefault="00D35086" w:rsidP="00D35086">
      <w:pPr>
        <w:ind w:left="600" w:firstLine="100"/>
        <w:rPr>
          <w:rFonts w:ascii="Arial" w:hAnsi="Arial" w:cs="Arial"/>
          <w:sz w:val="22"/>
          <w:szCs w:val="22"/>
        </w:rPr>
      </w:pPr>
      <w:r w:rsidRPr="00CF3FCB">
        <w:rPr>
          <w:rFonts w:ascii="Arial" w:hAnsi="Arial" w:cs="Arial"/>
          <w:sz w:val="22"/>
          <w:szCs w:val="22"/>
        </w:rPr>
        <w:t>Paper Title</w:t>
      </w:r>
    </w:p>
    <w:p w14:paraId="78439AA1" w14:textId="2E7BE290" w:rsidR="00D35086" w:rsidRPr="00CF3FCB" w:rsidRDefault="00D35086" w:rsidP="00D35086">
      <w:pPr>
        <w:ind w:left="600" w:firstLine="100"/>
        <w:rPr>
          <w:rFonts w:ascii="Arial" w:hAnsi="Arial" w:cs="Arial"/>
          <w:sz w:val="22"/>
          <w:szCs w:val="22"/>
        </w:rPr>
      </w:pPr>
      <w:r w:rsidRPr="00CF3FCB">
        <w:rPr>
          <w:rFonts w:ascii="Arial" w:hAnsi="Arial" w:cs="Arial"/>
          <w:sz w:val="22"/>
          <w:szCs w:val="22"/>
        </w:rPr>
        <w:t>Page number of number of pages</w:t>
      </w:r>
      <w:r w:rsidR="001C15C7" w:rsidRPr="00CF3FCB">
        <w:rPr>
          <w:rFonts w:ascii="Arial" w:hAnsi="Arial" w:cs="Arial"/>
          <w:sz w:val="22"/>
          <w:szCs w:val="22"/>
        </w:rPr>
        <w:t>:</w:t>
      </w:r>
      <w:r w:rsidRPr="00CF3FCB">
        <w:rPr>
          <w:rFonts w:ascii="Arial" w:hAnsi="Arial" w:cs="Arial"/>
          <w:sz w:val="22"/>
          <w:szCs w:val="22"/>
        </w:rPr>
        <w:t xml:space="preserve"> example page </w:t>
      </w:r>
      <w:r w:rsidR="00E85AD8" w:rsidRPr="00CF3FCB">
        <w:rPr>
          <w:rFonts w:ascii="Arial" w:hAnsi="Arial" w:cs="Arial"/>
          <w:sz w:val="22"/>
          <w:szCs w:val="22"/>
        </w:rPr>
        <w:t>5</w:t>
      </w:r>
      <w:r w:rsidRPr="00CF3FCB">
        <w:rPr>
          <w:rFonts w:ascii="Arial" w:hAnsi="Arial" w:cs="Arial"/>
          <w:sz w:val="22"/>
          <w:szCs w:val="22"/>
        </w:rPr>
        <w:t xml:space="preserve"> of </w:t>
      </w:r>
      <w:r w:rsidR="00E85AD8" w:rsidRPr="00CF3FCB">
        <w:rPr>
          <w:rFonts w:ascii="Arial" w:hAnsi="Arial" w:cs="Arial"/>
          <w:sz w:val="22"/>
          <w:szCs w:val="22"/>
        </w:rPr>
        <w:t>8</w:t>
      </w:r>
    </w:p>
    <w:p w14:paraId="548FF910" w14:textId="77777777" w:rsidR="00D35086" w:rsidRPr="00CF3FCB" w:rsidRDefault="00D35086" w:rsidP="00D35086">
      <w:pPr>
        <w:pStyle w:val="Heading2"/>
        <w:rPr>
          <w:rFonts w:ascii="Arial" w:hAnsi="Arial" w:cs="Arial"/>
          <w:sz w:val="22"/>
          <w:szCs w:val="22"/>
        </w:rPr>
      </w:pPr>
    </w:p>
    <w:p w14:paraId="3252CE47" w14:textId="238D1252" w:rsidR="00D35086" w:rsidRPr="00CF3FCB" w:rsidRDefault="00D35086" w:rsidP="00E85AD8">
      <w:pPr>
        <w:pStyle w:val="Heading2"/>
        <w:ind w:left="0"/>
        <w:rPr>
          <w:rFonts w:ascii="Arial" w:hAnsi="Arial" w:cs="Arial"/>
          <w:b w:val="0"/>
          <w:sz w:val="22"/>
          <w:szCs w:val="22"/>
          <w:u w:val="single"/>
        </w:rPr>
      </w:pPr>
      <w:r w:rsidRPr="00CF3FCB">
        <w:rPr>
          <w:rFonts w:ascii="Arial" w:hAnsi="Arial" w:cs="Arial"/>
          <w:b w:val="0"/>
          <w:sz w:val="22"/>
          <w:szCs w:val="22"/>
          <w:u w:val="single"/>
        </w:rPr>
        <w:t>Paper Body Format</w:t>
      </w:r>
    </w:p>
    <w:p w14:paraId="2DC0501D" w14:textId="694BA63C" w:rsidR="00D35086" w:rsidRPr="00CF3FCB" w:rsidRDefault="00D35086" w:rsidP="00D35086">
      <w:pPr>
        <w:rPr>
          <w:rFonts w:ascii="Arial" w:hAnsi="Arial" w:cs="Arial"/>
          <w:sz w:val="22"/>
          <w:szCs w:val="22"/>
        </w:rPr>
      </w:pPr>
      <w:r w:rsidRPr="00CF3FCB">
        <w:rPr>
          <w:rFonts w:ascii="Arial" w:hAnsi="Arial" w:cs="Arial"/>
          <w:sz w:val="22"/>
          <w:szCs w:val="22"/>
        </w:rPr>
        <w:tab/>
        <w:t>Microsoft Word</w:t>
      </w:r>
    </w:p>
    <w:p w14:paraId="16352AA9" w14:textId="22632788" w:rsidR="00E85AD8" w:rsidRPr="00CF3FCB" w:rsidRDefault="00E85AD8" w:rsidP="00E85AD8">
      <w:pPr>
        <w:ind w:firstLine="720"/>
        <w:rPr>
          <w:rFonts w:ascii="Arial" w:hAnsi="Arial" w:cs="Arial"/>
          <w:sz w:val="22"/>
          <w:szCs w:val="22"/>
        </w:rPr>
      </w:pPr>
      <w:r w:rsidRPr="00CF3FCB">
        <w:rPr>
          <w:rFonts w:ascii="Arial" w:hAnsi="Arial" w:cs="Arial"/>
          <w:sz w:val="22"/>
          <w:szCs w:val="22"/>
        </w:rPr>
        <w:t xml:space="preserve">Left Justified </w:t>
      </w:r>
    </w:p>
    <w:p w14:paraId="45CE259A" w14:textId="5D439A21" w:rsidR="00D35086" w:rsidRPr="00CF3FCB" w:rsidRDefault="00D35086" w:rsidP="00D35086">
      <w:pPr>
        <w:rPr>
          <w:rFonts w:ascii="Arial" w:hAnsi="Arial" w:cs="Arial"/>
          <w:sz w:val="22"/>
          <w:szCs w:val="22"/>
        </w:rPr>
      </w:pPr>
      <w:r w:rsidRPr="00CF3FCB">
        <w:rPr>
          <w:rFonts w:ascii="Arial" w:hAnsi="Arial" w:cs="Arial"/>
          <w:sz w:val="22"/>
          <w:szCs w:val="22"/>
        </w:rPr>
        <w:tab/>
      </w:r>
      <w:r w:rsidR="00E85AD8" w:rsidRPr="00CF3FCB">
        <w:rPr>
          <w:rFonts w:ascii="Arial" w:hAnsi="Arial" w:cs="Arial"/>
          <w:sz w:val="22"/>
          <w:szCs w:val="22"/>
        </w:rPr>
        <w:t>Font Arial 11 point Normal</w:t>
      </w:r>
    </w:p>
    <w:p w14:paraId="057CD56F" w14:textId="59B706FC" w:rsidR="00E85AD8" w:rsidRPr="00CF3FCB" w:rsidRDefault="00E85AD8" w:rsidP="00E85AD8">
      <w:pPr>
        <w:ind w:firstLine="720"/>
        <w:rPr>
          <w:rFonts w:ascii="Arial" w:hAnsi="Arial" w:cs="Arial"/>
          <w:sz w:val="22"/>
          <w:szCs w:val="22"/>
        </w:rPr>
      </w:pPr>
      <w:r w:rsidRPr="00CF3FCB">
        <w:rPr>
          <w:rFonts w:ascii="Arial" w:hAnsi="Arial" w:cs="Arial"/>
          <w:sz w:val="22"/>
          <w:szCs w:val="22"/>
        </w:rPr>
        <w:t>Spacing 1.5 Maximum</w:t>
      </w:r>
    </w:p>
    <w:p w14:paraId="0E4F7434" w14:textId="7153024A" w:rsidR="00E85AD8" w:rsidRPr="00CF3FCB" w:rsidRDefault="00E85AD8" w:rsidP="0009576B">
      <w:pPr>
        <w:widowControl/>
        <w:ind w:firstLine="720"/>
        <w:rPr>
          <w:rFonts w:ascii="Arial" w:eastAsiaTheme="minorHAnsi" w:hAnsi="Arial" w:cs="Arial"/>
          <w:b/>
          <w:bCs/>
          <w:sz w:val="22"/>
          <w:szCs w:val="22"/>
        </w:rPr>
      </w:pPr>
      <w:r w:rsidRPr="00CF3FCB">
        <w:rPr>
          <w:rFonts w:ascii="Arial" w:eastAsiaTheme="minorHAnsi" w:hAnsi="Arial" w:cs="Arial"/>
          <w:b/>
          <w:bCs/>
          <w:sz w:val="22"/>
          <w:szCs w:val="22"/>
        </w:rPr>
        <w:t>Margins 1” all around</w:t>
      </w:r>
    </w:p>
    <w:p w14:paraId="67C8B43B" w14:textId="5D38DC93" w:rsidR="0009576B" w:rsidRDefault="0009576B" w:rsidP="00E85AD8">
      <w:pPr>
        <w:widowControl/>
        <w:ind w:left="720"/>
        <w:rPr>
          <w:rFonts w:ascii="Arial" w:eastAsiaTheme="minorHAnsi" w:hAnsi="Arial" w:cs="Arial"/>
          <w:sz w:val="22"/>
          <w:szCs w:val="22"/>
        </w:rPr>
      </w:pPr>
      <w:r w:rsidRPr="00CF3FCB">
        <w:rPr>
          <w:rFonts w:ascii="Arial" w:eastAsiaTheme="minorHAnsi" w:hAnsi="Arial" w:cs="Arial"/>
          <w:b/>
          <w:bCs/>
          <w:sz w:val="22"/>
          <w:szCs w:val="22"/>
        </w:rPr>
        <w:t xml:space="preserve">Bolding, underlining, </w:t>
      </w:r>
      <w:r w:rsidRPr="00CF3FCB">
        <w:rPr>
          <w:rFonts w:ascii="Arial" w:eastAsiaTheme="minorHAnsi" w:hAnsi="Arial" w:cs="Arial"/>
          <w:b/>
          <w:bCs/>
          <w:i/>
          <w:iCs/>
          <w:sz w:val="22"/>
          <w:szCs w:val="22"/>
        </w:rPr>
        <w:t xml:space="preserve">italics </w:t>
      </w:r>
      <w:r w:rsidRPr="00CF3FCB">
        <w:rPr>
          <w:rFonts w:ascii="Arial" w:eastAsiaTheme="minorHAnsi" w:hAnsi="Arial" w:cs="Arial"/>
          <w:sz w:val="22"/>
          <w:szCs w:val="22"/>
        </w:rPr>
        <w:t>fonts is permissible for emphasis such as is used in these instructions</w:t>
      </w:r>
    </w:p>
    <w:p w14:paraId="6972D27C" w14:textId="7501CC24" w:rsidR="00CF7928" w:rsidRPr="00CF3FCB" w:rsidRDefault="00CF7928" w:rsidP="00CF7928">
      <w:pPr>
        <w:ind w:firstLine="720"/>
        <w:rPr>
          <w:rFonts w:ascii="Arial" w:eastAsiaTheme="minorHAnsi" w:hAnsi="Arial"/>
          <w:sz w:val="22"/>
          <w:szCs w:val="22"/>
        </w:rPr>
      </w:pPr>
      <w:r w:rsidRPr="00E068FC">
        <w:t>USE Chicago style for Citations.</w:t>
      </w:r>
    </w:p>
    <w:p w14:paraId="252A1161" w14:textId="292771F6" w:rsidR="00D35086" w:rsidRPr="00CF3FCB" w:rsidRDefault="00D35086" w:rsidP="00D35086">
      <w:pPr>
        <w:rPr>
          <w:rFonts w:ascii="Arial" w:hAnsi="Arial" w:cs="Arial"/>
          <w:sz w:val="22"/>
          <w:szCs w:val="22"/>
        </w:rPr>
      </w:pPr>
      <w:r w:rsidRPr="00CF3FCB">
        <w:rPr>
          <w:rFonts w:ascii="Arial" w:hAnsi="Arial" w:cs="Arial"/>
          <w:sz w:val="22"/>
          <w:szCs w:val="22"/>
        </w:rPr>
        <w:tab/>
        <w:t xml:space="preserve"> </w:t>
      </w:r>
    </w:p>
    <w:p w14:paraId="7863E57D" w14:textId="7245F2B1" w:rsidR="00E85AD8" w:rsidRPr="00CF3FCB" w:rsidRDefault="00E85AD8" w:rsidP="00E85AD8">
      <w:pPr>
        <w:pStyle w:val="Heading2"/>
        <w:ind w:left="0"/>
        <w:rPr>
          <w:rFonts w:ascii="Arial" w:hAnsi="Arial" w:cs="Arial"/>
          <w:b w:val="0"/>
          <w:sz w:val="22"/>
          <w:szCs w:val="22"/>
          <w:u w:val="single"/>
        </w:rPr>
      </w:pPr>
      <w:r w:rsidRPr="00CF3FCB">
        <w:rPr>
          <w:rFonts w:ascii="Arial" w:hAnsi="Arial" w:cs="Arial"/>
          <w:b w:val="0"/>
          <w:sz w:val="22"/>
          <w:szCs w:val="22"/>
          <w:u w:val="single"/>
        </w:rPr>
        <w:t>Length: Minimum of 5 pages</w:t>
      </w:r>
    </w:p>
    <w:p w14:paraId="67343A1A" w14:textId="77777777" w:rsidR="00E85AD8" w:rsidRPr="00CF3FCB" w:rsidRDefault="00E85AD8" w:rsidP="00E85AD8">
      <w:pPr>
        <w:rPr>
          <w:rFonts w:ascii="Arial" w:hAnsi="Arial" w:cs="Arial"/>
          <w:sz w:val="22"/>
          <w:szCs w:val="22"/>
        </w:rPr>
      </w:pPr>
      <w:r w:rsidRPr="00CF3FCB">
        <w:rPr>
          <w:rFonts w:ascii="Arial" w:hAnsi="Arial" w:cs="Arial"/>
          <w:sz w:val="22"/>
          <w:szCs w:val="22"/>
        </w:rPr>
        <w:tab/>
        <w:t>Not including:</w:t>
      </w:r>
    </w:p>
    <w:p w14:paraId="0175AA8C" w14:textId="77777777" w:rsidR="00E85AD8" w:rsidRPr="00CF3FCB" w:rsidRDefault="00E85AD8" w:rsidP="00E85AD8">
      <w:pPr>
        <w:rPr>
          <w:rFonts w:ascii="Arial" w:hAnsi="Arial" w:cs="Arial"/>
          <w:sz w:val="22"/>
          <w:szCs w:val="22"/>
        </w:rPr>
      </w:pPr>
      <w:r w:rsidRPr="00CF3FCB">
        <w:rPr>
          <w:rFonts w:ascii="Arial" w:hAnsi="Arial" w:cs="Arial"/>
          <w:sz w:val="22"/>
          <w:szCs w:val="22"/>
        </w:rPr>
        <w:t xml:space="preserve"> </w:t>
      </w:r>
      <w:r w:rsidRPr="00CF3FCB">
        <w:rPr>
          <w:rFonts w:ascii="Arial" w:hAnsi="Arial" w:cs="Arial"/>
          <w:sz w:val="22"/>
          <w:szCs w:val="22"/>
        </w:rPr>
        <w:tab/>
        <w:t xml:space="preserve">Title Pages, </w:t>
      </w:r>
    </w:p>
    <w:p w14:paraId="4DEF1D5B" w14:textId="77777777" w:rsidR="00E85AD8" w:rsidRPr="00CF3FCB" w:rsidRDefault="00E85AD8" w:rsidP="00E85AD8">
      <w:pPr>
        <w:ind w:firstLine="720"/>
        <w:rPr>
          <w:rFonts w:ascii="Arial" w:hAnsi="Arial" w:cs="Arial"/>
          <w:sz w:val="22"/>
          <w:szCs w:val="22"/>
        </w:rPr>
      </w:pPr>
      <w:r w:rsidRPr="00CF3FCB">
        <w:rPr>
          <w:rFonts w:ascii="Arial" w:hAnsi="Arial" w:cs="Arial"/>
          <w:sz w:val="22"/>
          <w:szCs w:val="22"/>
        </w:rPr>
        <w:t xml:space="preserve">Work Cited, including footnotes, </w:t>
      </w:r>
    </w:p>
    <w:p w14:paraId="2485518E" w14:textId="7CC468F9" w:rsidR="00E85AD8" w:rsidRPr="00CF3FCB" w:rsidRDefault="00E85AD8" w:rsidP="00E85AD8">
      <w:pPr>
        <w:ind w:firstLine="720"/>
        <w:rPr>
          <w:rFonts w:ascii="Arial" w:eastAsiaTheme="minorHAnsi" w:hAnsi="Arial" w:cs="Arial"/>
          <w:sz w:val="22"/>
          <w:szCs w:val="22"/>
        </w:rPr>
      </w:pPr>
      <w:r w:rsidRPr="00CF3FCB">
        <w:rPr>
          <w:rFonts w:ascii="Arial" w:hAnsi="Arial" w:cs="Arial"/>
          <w:sz w:val="22"/>
          <w:szCs w:val="22"/>
        </w:rPr>
        <w:t>Graphics such as data tables, Graphs, Images etc.</w:t>
      </w:r>
    </w:p>
    <w:p w14:paraId="53B5617E" w14:textId="7B0686CF" w:rsidR="001C15C7" w:rsidRPr="00CF3FCB" w:rsidRDefault="001C15C7" w:rsidP="00DE2443">
      <w:pPr>
        <w:rPr>
          <w:rFonts w:ascii="Arial" w:hAnsi="Arial" w:cs="Arial"/>
          <w:b/>
          <w:sz w:val="22"/>
          <w:szCs w:val="22"/>
          <w:u w:val="single"/>
        </w:rPr>
      </w:pPr>
    </w:p>
    <w:p w14:paraId="7069F850" w14:textId="6638A456" w:rsidR="001C15C7" w:rsidRPr="00CF3FCB" w:rsidRDefault="00DE2443" w:rsidP="00BF6853">
      <w:pPr>
        <w:ind w:left="720"/>
        <w:rPr>
          <w:rFonts w:ascii="Arial" w:hAnsi="Arial" w:cs="Arial"/>
          <w:sz w:val="22"/>
          <w:szCs w:val="22"/>
        </w:rPr>
      </w:pPr>
      <w:r>
        <w:rPr>
          <w:rFonts w:ascii="Arial" w:hAnsi="Arial" w:cs="Arial"/>
          <w:sz w:val="22"/>
          <w:szCs w:val="22"/>
        </w:rPr>
        <w:t xml:space="preserve">* </w:t>
      </w:r>
      <w:r w:rsidR="001C15C7" w:rsidRPr="00CF3FCB">
        <w:rPr>
          <w:rFonts w:ascii="Arial" w:hAnsi="Arial" w:cs="Arial"/>
          <w:sz w:val="22"/>
          <w:szCs w:val="22"/>
        </w:rPr>
        <w:t xml:space="preserve">The macro argument should involve theories learned from </w:t>
      </w:r>
    </w:p>
    <w:p w14:paraId="2C67FCB1" w14:textId="77777777" w:rsidR="001C15C7" w:rsidRPr="00CF3FCB" w:rsidRDefault="001C15C7" w:rsidP="00BF6853">
      <w:pPr>
        <w:ind w:left="720"/>
        <w:rPr>
          <w:rFonts w:ascii="Arial" w:hAnsi="Arial" w:cs="Arial"/>
          <w:sz w:val="22"/>
          <w:szCs w:val="22"/>
        </w:rPr>
      </w:pPr>
      <w:r w:rsidRPr="00CF3FCB">
        <w:rPr>
          <w:rFonts w:ascii="Arial" w:hAnsi="Arial" w:cs="Arial"/>
          <w:sz w:val="22"/>
          <w:szCs w:val="22"/>
        </w:rPr>
        <w:t xml:space="preserve">CPI, GDP Economic Growth, Aggregate Demand and Aggregate Supply, Multiplier effect, </w:t>
      </w:r>
      <w:proofErr w:type="spellStart"/>
      <w:r w:rsidRPr="00CF3FCB">
        <w:rPr>
          <w:rFonts w:ascii="Arial" w:hAnsi="Arial" w:cs="Arial"/>
          <w:sz w:val="22"/>
          <w:szCs w:val="22"/>
        </w:rPr>
        <w:t>etc</w:t>
      </w:r>
      <w:proofErr w:type="spellEnd"/>
    </w:p>
    <w:p w14:paraId="2C55CDDF" w14:textId="77777777" w:rsidR="001C15C7" w:rsidRPr="00CF3FCB" w:rsidRDefault="001C15C7" w:rsidP="00BF6853">
      <w:pPr>
        <w:ind w:left="720"/>
        <w:rPr>
          <w:rFonts w:ascii="Arial" w:hAnsi="Arial" w:cs="Arial"/>
          <w:sz w:val="22"/>
          <w:szCs w:val="22"/>
        </w:rPr>
      </w:pPr>
    </w:p>
    <w:p w14:paraId="217FCF51" w14:textId="77777777" w:rsidR="00CF7928" w:rsidRPr="009B08B3" w:rsidRDefault="00CF7928" w:rsidP="00CF7928">
      <w:pPr>
        <w:spacing w:line="360" w:lineRule="auto"/>
        <w:rPr>
          <w:rFonts w:ascii="Arial" w:hAnsi="Arial" w:cs="Arial"/>
          <w:b/>
          <w:i/>
          <w:sz w:val="22"/>
          <w:szCs w:val="22"/>
        </w:rPr>
      </w:pPr>
      <w:r w:rsidRPr="009B08B3">
        <w:rPr>
          <w:rFonts w:ascii="Arial" w:hAnsi="Arial" w:cs="Arial"/>
          <w:b/>
          <w:i/>
          <w:sz w:val="22"/>
          <w:szCs w:val="22"/>
        </w:rPr>
        <w:t xml:space="preserve">Have a well-defined Abstract/thesis paragraph(s) </w:t>
      </w:r>
    </w:p>
    <w:p w14:paraId="3D569264" w14:textId="462034CB" w:rsidR="00CF7928" w:rsidRPr="00CF7928" w:rsidRDefault="00CF7928" w:rsidP="009B08B3">
      <w:pPr>
        <w:spacing w:line="360" w:lineRule="auto"/>
        <w:rPr>
          <w:rFonts w:ascii="Arial" w:hAnsi="Arial" w:cs="Arial"/>
          <w:b/>
          <w:sz w:val="22"/>
          <w:szCs w:val="22"/>
        </w:rPr>
      </w:pPr>
      <w:r w:rsidRPr="009B08B3">
        <w:rPr>
          <w:rFonts w:ascii="Arial" w:hAnsi="Arial" w:cs="Arial"/>
          <w:b/>
          <w:i/>
          <w:sz w:val="22"/>
          <w:szCs w:val="22"/>
        </w:rPr>
        <w:t xml:space="preserve">Utilize the data in the </w:t>
      </w:r>
      <w:r w:rsidR="009B08B3" w:rsidRPr="009B08B3">
        <w:rPr>
          <w:rFonts w:ascii="Arial" w:hAnsi="Arial" w:cs="Arial"/>
          <w:b/>
          <w:i/>
          <w:sz w:val="22"/>
          <w:szCs w:val="22"/>
        </w:rPr>
        <w:t>articles and</w:t>
      </w:r>
      <w:r w:rsidRPr="009B08B3">
        <w:rPr>
          <w:rFonts w:ascii="Arial" w:hAnsi="Arial" w:cs="Arial"/>
          <w:b/>
          <w:i/>
          <w:sz w:val="22"/>
          <w:szCs w:val="22"/>
        </w:rPr>
        <w:t xml:space="preserve"> present the Pros and cons of the topic.  Evaluate the arguments and analyze its veracity.  Then choose a side and defend your decision with data from the articles</w:t>
      </w:r>
      <w:r w:rsidR="009B08B3">
        <w:rPr>
          <w:rFonts w:ascii="Arial" w:hAnsi="Arial" w:cs="Arial"/>
          <w:b/>
          <w:i/>
          <w:sz w:val="22"/>
          <w:szCs w:val="22"/>
        </w:rPr>
        <w:t xml:space="preserve">, BLS.Gov, federal reserves.gov or other </w:t>
      </w:r>
      <w:r w:rsidR="009B08B3" w:rsidRPr="009B08B3">
        <w:rPr>
          <w:rFonts w:ascii="Arial" w:hAnsi="Arial" w:cs="Arial"/>
          <w:b/>
          <w:i/>
          <w:color w:val="C00000"/>
          <w:sz w:val="22"/>
          <w:szCs w:val="22"/>
        </w:rPr>
        <w:t>PEER REVIEWED SOURCES</w:t>
      </w:r>
      <w:r w:rsidRPr="009B08B3">
        <w:rPr>
          <w:rFonts w:ascii="Arial" w:hAnsi="Arial" w:cs="Arial"/>
          <w:b/>
          <w:i/>
          <w:sz w:val="22"/>
          <w:szCs w:val="22"/>
        </w:rPr>
        <w:t xml:space="preserve">.  This is not your </w:t>
      </w:r>
      <w:r w:rsidR="009B08B3">
        <w:rPr>
          <w:rFonts w:ascii="Arial" w:hAnsi="Arial" w:cs="Arial"/>
          <w:b/>
          <w:i/>
          <w:sz w:val="22"/>
          <w:szCs w:val="22"/>
        </w:rPr>
        <w:t xml:space="preserve">opinion or rant with normative or emotional statements.  This is a well measured, considered analytical researched thesis presentation reinforced by scholarship and </w:t>
      </w:r>
      <w:proofErr w:type="gramStart"/>
      <w:r w:rsidR="009B08B3">
        <w:rPr>
          <w:rFonts w:ascii="Arial" w:hAnsi="Arial" w:cs="Arial"/>
          <w:b/>
          <w:i/>
          <w:sz w:val="22"/>
          <w:szCs w:val="22"/>
        </w:rPr>
        <w:t>research.</w:t>
      </w:r>
      <w:r w:rsidRPr="009B08B3">
        <w:rPr>
          <w:rFonts w:ascii="Arial" w:hAnsi="Arial" w:cs="Arial"/>
          <w:b/>
          <w:i/>
          <w:sz w:val="22"/>
          <w:szCs w:val="22"/>
        </w:rPr>
        <w:t>.</w:t>
      </w:r>
      <w:proofErr w:type="gramEnd"/>
      <w:r w:rsidRPr="009B08B3">
        <w:rPr>
          <w:rFonts w:ascii="Arial" w:hAnsi="Arial" w:cs="Arial"/>
          <w:b/>
          <w:i/>
          <w:sz w:val="22"/>
          <w:szCs w:val="22"/>
        </w:rPr>
        <w:t xml:space="preserve">  </w:t>
      </w:r>
    </w:p>
    <w:p w14:paraId="3D3AE663" w14:textId="77777777" w:rsidR="00CF7928" w:rsidRPr="00CF7928" w:rsidRDefault="00CF7928" w:rsidP="00CF7928">
      <w:pPr>
        <w:spacing w:line="360" w:lineRule="auto"/>
        <w:rPr>
          <w:rFonts w:ascii="Arial" w:hAnsi="Arial" w:cs="Arial"/>
          <w:b/>
          <w:sz w:val="22"/>
          <w:szCs w:val="22"/>
        </w:rPr>
      </w:pPr>
    </w:p>
    <w:p w14:paraId="17A53890" w14:textId="77777777" w:rsidR="00CF7928" w:rsidRPr="00CF7928" w:rsidRDefault="00CF7928" w:rsidP="00CF7928">
      <w:pPr>
        <w:spacing w:line="360" w:lineRule="auto"/>
        <w:rPr>
          <w:rFonts w:ascii="Arial" w:hAnsi="Arial" w:cs="Arial"/>
          <w:sz w:val="22"/>
          <w:szCs w:val="22"/>
        </w:rPr>
      </w:pPr>
      <w:r w:rsidRPr="00CF7928">
        <w:rPr>
          <w:rFonts w:ascii="Arial" w:hAnsi="Arial" w:cs="Arial"/>
          <w:b/>
          <w:sz w:val="22"/>
          <w:szCs w:val="22"/>
        </w:rPr>
        <w:t>Some of the questions the Research paper should address are</w:t>
      </w:r>
      <w:r w:rsidRPr="00CF7928">
        <w:rPr>
          <w:rFonts w:ascii="Arial" w:hAnsi="Arial" w:cs="Arial"/>
          <w:sz w:val="22"/>
          <w:szCs w:val="22"/>
        </w:rPr>
        <w:t xml:space="preserve"> </w:t>
      </w:r>
      <w:bookmarkStart w:id="0" w:name="_GoBack"/>
      <w:r w:rsidRPr="00CF7928">
        <w:rPr>
          <w:rFonts w:ascii="Arial" w:hAnsi="Arial" w:cs="Arial"/>
          <w:sz w:val="22"/>
          <w:szCs w:val="22"/>
        </w:rPr>
        <w:t>Describe in general the issue that is being debated:</w:t>
      </w:r>
    </w:p>
    <w:p w14:paraId="3877A290" w14:textId="77777777" w:rsidR="00CF7928" w:rsidRPr="00CF7928" w:rsidRDefault="00CF7928" w:rsidP="00CF7928">
      <w:pPr>
        <w:pStyle w:val="ListParagraph"/>
        <w:numPr>
          <w:ilvl w:val="0"/>
          <w:numId w:val="1"/>
        </w:numPr>
        <w:spacing w:after="0" w:line="360" w:lineRule="auto"/>
        <w:rPr>
          <w:rFonts w:ascii="Arial" w:hAnsi="Arial" w:cs="Arial"/>
        </w:rPr>
      </w:pPr>
      <w:r w:rsidRPr="00CF7928">
        <w:rPr>
          <w:rFonts w:ascii="Arial" w:hAnsi="Arial" w:cs="Arial"/>
        </w:rPr>
        <w:t>Read two or more perspectives on this argument from both sides (support minimum wage increase, oppose minimum wage increase) and describe the authors perspectives on raising the minimum wage to reduce poverty and inequality.</w:t>
      </w:r>
    </w:p>
    <w:p w14:paraId="60A43545" w14:textId="77777777" w:rsidR="00CF7928" w:rsidRPr="00CF7928" w:rsidRDefault="00CF7928" w:rsidP="00CF7928">
      <w:pPr>
        <w:pStyle w:val="ListParagraph"/>
        <w:numPr>
          <w:ilvl w:val="0"/>
          <w:numId w:val="1"/>
        </w:numPr>
        <w:spacing w:after="0" w:line="360" w:lineRule="auto"/>
        <w:rPr>
          <w:rFonts w:ascii="Arial" w:hAnsi="Arial" w:cs="Arial"/>
        </w:rPr>
      </w:pPr>
      <w:r w:rsidRPr="00CF7928">
        <w:rPr>
          <w:rFonts w:ascii="Arial" w:hAnsi="Arial" w:cs="Arial"/>
        </w:rPr>
        <w:t>Analyze the evidence that each author uses to support his/her thesis: What types of evidence are used? Does the evidence support his or her thesis?</w:t>
      </w:r>
    </w:p>
    <w:p w14:paraId="169C726F" w14:textId="77777777" w:rsidR="00CF7928" w:rsidRPr="00CF7928" w:rsidRDefault="00CF7928" w:rsidP="00CF7928">
      <w:pPr>
        <w:pStyle w:val="ListParagraph"/>
        <w:numPr>
          <w:ilvl w:val="0"/>
          <w:numId w:val="1"/>
        </w:numPr>
        <w:spacing w:after="0" w:line="360" w:lineRule="auto"/>
        <w:rPr>
          <w:rFonts w:ascii="Arial" w:hAnsi="Arial" w:cs="Arial"/>
        </w:rPr>
      </w:pPr>
      <w:r w:rsidRPr="00CF7928">
        <w:rPr>
          <w:rFonts w:ascii="Arial" w:hAnsi="Arial" w:cs="Arial"/>
        </w:rPr>
        <w:lastRenderedPageBreak/>
        <w:t>Evaluate the qualification of the authors: What bias might the authors have?</w:t>
      </w:r>
    </w:p>
    <w:p w14:paraId="0ADEC20D" w14:textId="77777777" w:rsidR="00CF7928" w:rsidRPr="00CF7928" w:rsidRDefault="00CF7928" w:rsidP="00CF7928">
      <w:pPr>
        <w:pStyle w:val="ListParagraph"/>
        <w:numPr>
          <w:ilvl w:val="0"/>
          <w:numId w:val="1"/>
        </w:numPr>
        <w:spacing w:after="0" w:line="360" w:lineRule="auto"/>
        <w:rPr>
          <w:rFonts w:ascii="Arial" w:hAnsi="Arial" w:cs="Arial"/>
        </w:rPr>
      </w:pPr>
      <w:r w:rsidRPr="00CF7928">
        <w:rPr>
          <w:rFonts w:ascii="Arial" w:hAnsi="Arial" w:cs="Arial"/>
        </w:rPr>
        <w:t xml:space="preserve">Use statistics and facts and macroeconomic theories to evaluate the articles.  </w:t>
      </w:r>
    </w:p>
    <w:p w14:paraId="670757EA" w14:textId="614BF12D" w:rsidR="009B08B3" w:rsidRPr="00ED2A18" w:rsidRDefault="009B08B3" w:rsidP="00ED2A18">
      <w:pPr>
        <w:pStyle w:val="ListParagraph"/>
        <w:numPr>
          <w:ilvl w:val="0"/>
          <w:numId w:val="1"/>
        </w:numPr>
        <w:rPr>
          <w:rFonts w:ascii="Arial" w:hAnsi="Arial" w:cs="Arial"/>
          <w:color w:val="4F4B4B"/>
          <w:shd w:val="clear" w:color="auto" w:fill="FFFFFF"/>
        </w:rPr>
      </w:pPr>
      <w:r w:rsidRPr="009B08B3">
        <w:rPr>
          <w:rFonts w:ascii="Arial" w:hAnsi="Arial" w:cs="Arial"/>
        </w:rPr>
        <w:t xml:space="preserve">The older articles generated published critiques in peer reviewed articles. This means students should perform a literature review of </w:t>
      </w:r>
      <w:r w:rsidRPr="009B08B3">
        <w:rPr>
          <w:rFonts w:ascii="Arial" w:hAnsi="Arial" w:cs="Arial"/>
          <w:b/>
          <w:i/>
          <w:u w:val="single"/>
        </w:rPr>
        <w:t>“peer reviewed”</w:t>
      </w:r>
      <w:r w:rsidRPr="009B08B3">
        <w:rPr>
          <w:rFonts w:ascii="Arial" w:hAnsi="Arial" w:cs="Arial"/>
        </w:rPr>
        <w:t xml:space="preserve"> articles to form their </w:t>
      </w:r>
      <w:r w:rsidRPr="009B08B3">
        <w:rPr>
          <w:rFonts w:ascii="Arial" w:hAnsi="Arial" w:cs="Arial"/>
          <w:color w:val="4F4B4B"/>
          <w:shd w:val="clear" w:color="auto" w:fill="FFFFFF"/>
        </w:rPr>
        <w:t>“</w:t>
      </w:r>
      <w:r w:rsidRPr="009B08B3">
        <w:rPr>
          <w:rFonts w:ascii="Arial" w:hAnsi="Arial" w:cs="Arial"/>
          <w:b/>
          <w:i/>
          <w:color w:val="4F4B4B"/>
          <w:u w:val="single"/>
          <w:shd w:val="clear" w:color="auto" w:fill="FFFFFF"/>
        </w:rPr>
        <w:t>measured, qualified conclusion.</w:t>
      </w:r>
      <w:r w:rsidRPr="009B08B3">
        <w:rPr>
          <w:rFonts w:ascii="Arial" w:hAnsi="Arial" w:cs="Arial"/>
          <w:b/>
          <w:i/>
          <w:color w:val="4F4B4B"/>
          <w:shd w:val="clear" w:color="auto" w:fill="FFFFFF"/>
        </w:rPr>
        <w:t xml:space="preserve">  </w:t>
      </w:r>
      <w:r w:rsidRPr="009B08B3">
        <w:rPr>
          <w:rFonts w:ascii="Arial" w:hAnsi="Arial" w:cs="Arial"/>
          <w:b/>
          <w:i/>
          <w:color w:val="C00000"/>
          <w:shd w:val="clear" w:color="auto" w:fill="FFFFFF"/>
        </w:rPr>
        <w:t>RESEARCH NOT RANTS</w:t>
      </w:r>
      <w:r w:rsidRPr="009B08B3">
        <w:rPr>
          <w:rFonts w:ascii="Arial" w:hAnsi="Arial" w:cs="Arial"/>
          <w:color w:val="C00000"/>
          <w:shd w:val="clear" w:color="auto" w:fill="FFFFFF"/>
        </w:rPr>
        <w:t>”</w:t>
      </w:r>
    </w:p>
    <w:p w14:paraId="3C5CD933" w14:textId="2DF216BD" w:rsidR="009B08B3" w:rsidRPr="009B08B3" w:rsidRDefault="009B08B3" w:rsidP="009B08B3">
      <w:pPr>
        <w:pStyle w:val="ListParagraph"/>
        <w:numPr>
          <w:ilvl w:val="0"/>
          <w:numId w:val="1"/>
        </w:numPr>
        <w:rPr>
          <w:rFonts w:ascii="Arial" w:hAnsi="Arial" w:cs="Arial"/>
          <w:color w:val="4F4B4B"/>
          <w:shd w:val="clear" w:color="auto" w:fill="FFFFFF"/>
        </w:rPr>
      </w:pPr>
      <w:r w:rsidRPr="009B08B3">
        <w:rPr>
          <w:rFonts w:ascii="Arial" w:hAnsi="Arial" w:cs="Arial"/>
          <w:color w:val="4F4B4B"/>
          <w:shd w:val="clear" w:color="auto" w:fill="FFFFFF"/>
        </w:rPr>
        <w:t>From Macro: Public Policy Fiscal and Monetary policy</w:t>
      </w:r>
    </w:p>
    <w:bookmarkEnd w:id="0"/>
    <w:p w14:paraId="51054D72" w14:textId="77777777" w:rsidR="009B08B3" w:rsidRPr="009B08B3" w:rsidRDefault="009B08B3" w:rsidP="009B08B3">
      <w:pPr>
        <w:ind w:left="360"/>
        <w:rPr>
          <w:rFonts w:ascii="Arial" w:hAnsi="Arial" w:cs="Arial"/>
          <w:color w:val="4F4B4B"/>
          <w:sz w:val="22"/>
          <w:szCs w:val="22"/>
          <w:shd w:val="clear" w:color="auto" w:fill="FFFFFF"/>
        </w:rPr>
      </w:pPr>
      <w:r w:rsidRPr="009B08B3">
        <w:rPr>
          <w:rStyle w:val="Heading1Char"/>
        </w:rPr>
        <w:t>Professorial Hints</w:t>
      </w:r>
      <w:r w:rsidRPr="009B08B3">
        <w:rPr>
          <w:rFonts w:ascii="Arial" w:hAnsi="Arial" w:cs="Arial"/>
          <w:color w:val="4F4B4B"/>
          <w:sz w:val="22"/>
          <w:szCs w:val="22"/>
          <w:shd w:val="clear" w:color="auto" w:fill="FFFFFF"/>
        </w:rPr>
        <w:t xml:space="preserve">: </w:t>
      </w:r>
    </w:p>
    <w:p w14:paraId="5378F909" w14:textId="66CB6B03" w:rsidR="009B08B3" w:rsidRPr="009B08B3" w:rsidRDefault="009B08B3" w:rsidP="009B08B3">
      <w:pPr>
        <w:pStyle w:val="ListParagraph"/>
        <w:numPr>
          <w:ilvl w:val="0"/>
          <w:numId w:val="2"/>
        </w:numPr>
        <w:rPr>
          <w:rFonts w:ascii="Arial" w:hAnsi="Arial" w:cs="Arial"/>
          <w:color w:val="4F4B4B"/>
          <w:shd w:val="clear" w:color="auto" w:fill="FFFFFF"/>
        </w:rPr>
      </w:pPr>
      <w:r w:rsidRPr="009B08B3">
        <w:rPr>
          <w:rFonts w:ascii="Arial" w:hAnsi="Arial" w:cs="Arial"/>
          <w:color w:val="4F4B4B"/>
          <w:shd w:val="clear" w:color="auto" w:fill="FFFFFF"/>
        </w:rPr>
        <w:t xml:space="preserve">What is the </w:t>
      </w:r>
      <w:r>
        <w:rPr>
          <w:rFonts w:ascii="Arial" w:hAnsi="Arial" w:cs="Arial"/>
          <w:color w:val="4F4B4B"/>
          <w:shd w:val="clear" w:color="auto" w:fill="FFFFFF"/>
        </w:rPr>
        <w:t xml:space="preserve">strategic </w:t>
      </w:r>
      <w:r w:rsidRPr="009B08B3">
        <w:rPr>
          <w:rFonts w:ascii="Arial" w:hAnsi="Arial" w:cs="Arial"/>
          <w:color w:val="4F4B4B"/>
          <w:shd w:val="clear" w:color="auto" w:fill="FFFFFF"/>
        </w:rPr>
        <w:t>goal</w:t>
      </w:r>
      <w:r>
        <w:rPr>
          <w:rFonts w:ascii="Arial" w:hAnsi="Arial" w:cs="Arial"/>
          <w:color w:val="4F4B4B"/>
          <w:shd w:val="clear" w:color="auto" w:fill="FFFFFF"/>
        </w:rPr>
        <w:t xml:space="preserve"> of the policy</w:t>
      </w:r>
      <w:r w:rsidRPr="009B08B3">
        <w:rPr>
          <w:rFonts w:ascii="Arial" w:hAnsi="Arial" w:cs="Arial"/>
          <w:color w:val="4F4B4B"/>
          <w:shd w:val="clear" w:color="auto" w:fill="FFFFFF"/>
        </w:rPr>
        <w:t xml:space="preserve">?  </w:t>
      </w:r>
    </w:p>
    <w:p w14:paraId="6CF6C694" w14:textId="3F8CC033" w:rsidR="009B08B3" w:rsidRDefault="009B08B3" w:rsidP="009B08B3">
      <w:pPr>
        <w:pStyle w:val="ListParagraph"/>
        <w:numPr>
          <w:ilvl w:val="0"/>
          <w:numId w:val="2"/>
        </w:numPr>
        <w:rPr>
          <w:rFonts w:ascii="Arial" w:hAnsi="Arial" w:cs="Arial"/>
          <w:color w:val="4F4B4B"/>
          <w:shd w:val="clear" w:color="auto" w:fill="FFFFFF"/>
        </w:rPr>
      </w:pPr>
      <w:r>
        <w:rPr>
          <w:rFonts w:ascii="Arial" w:hAnsi="Arial" w:cs="Arial"/>
          <w:color w:val="4F4B4B"/>
          <w:shd w:val="clear" w:color="auto" w:fill="FFFFFF"/>
        </w:rPr>
        <w:t>Are there better tactical goals to reach the strategic Goals?</w:t>
      </w:r>
    </w:p>
    <w:p w14:paraId="292D0B22" w14:textId="48215437" w:rsidR="009F1842" w:rsidRDefault="009B08B3" w:rsidP="009B08B3">
      <w:pPr>
        <w:pStyle w:val="ListParagraph"/>
        <w:numPr>
          <w:ilvl w:val="0"/>
          <w:numId w:val="2"/>
        </w:numPr>
        <w:rPr>
          <w:rFonts w:ascii="Arial" w:hAnsi="Arial" w:cs="Arial"/>
          <w:color w:val="4F4B4B"/>
          <w:shd w:val="clear" w:color="auto" w:fill="FFFFFF"/>
        </w:rPr>
      </w:pPr>
      <w:r>
        <w:rPr>
          <w:rFonts w:ascii="Arial" w:hAnsi="Arial" w:cs="Arial"/>
          <w:color w:val="4F4B4B"/>
          <w:shd w:val="clear" w:color="auto" w:fill="FFFFFF"/>
        </w:rPr>
        <w:t>What, in your research</w:t>
      </w:r>
      <w:r w:rsidR="009F1842">
        <w:rPr>
          <w:rFonts w:ascii="Arial" w:hAnsi="Arial" w:cs="Arial"/>
          <w:color w:val="4F4B4B"/>
          <w:shd w:val="clear" w:color="auto" w:fill="FFFFFF"/>
        </w:rPr>
        <w:t>,</w:t>
      </w:r>
      <w:r>
        <w:rPr>
          <w:rFonts w:ascii="Arial" w:hAnsi="Arial" w:cs="Arial"/>
          <w:color w:val="4F4B4B"/>
          <w:shd w:val="clear" w:color="auto" w:fill="FFFFFF"/>
        </w:rPr>
        <w:t xml:space="preserve"> supports or disavows the presented articles? </w:t>
      </w:r>
    </w:p>
    <w:p w14:paraId="15B6336E" w14:textId="6B9E9323" w:rsidR="009B08B3" w:rsidRDefault="009F1842" w:rsidP="009B08B3">
      <w:pPr>
        <w:pStyle w:val="ListParagraph"/>
        <w:numPr>
          <w:ilvl w:val="0"/>
          <w:numId w:val="2"/>
        </w:numPr>
        <w:rPr>
          <w:rFonts w:ascii="Arial" w:hAnsi="Arial" w:cs="Arial"/>
          <w:color w:val="4F4B4B"/>
          <w:shd w:val="clear" w:color="auto" w:fill="FFFFFF"/>
        </w:rPr>
      </w:pPr>
      <w:r>
        <w:rPr>
          <w:rFonts w:ascii="Arial" w:hAnsi="Arial" w:cs="Arial"/>
          <w:color w:val="4F4B4B"/>
          <w:shd w:val="clear" w:color="auto" w:fill="FFFFFF"/>
        </w:rPr>
        <w:t xml:space="preserve">What are the best </w:t>
      </w:r>
      <w:r w:rsidR="009B08B3">
        <w:rPr>
          <w:rFonts w:ascii="Arial" w:hAnsi="Arial" w:cs="Arial"/>
          <w:color w:val="4F4B4B"/>
          <w:shd w:val="clear" w:color="auto" w:fill="FFFFFF"/>
        </w:rPr>
        <w:t>tactical polices to attain the strategic Goals</w:t>
      </w:r>
      <w:r w:rsidR="009B08B3" w:rsidRPr="009B08B3">
        <w:rPr>
          <w:rFonts w:ascii="Arial" w:hAnsi="Arial" w:cs="Arial"/>
          <w:color w:val="4F4B4B"/>
          <w:shd w:val="clear" w:color="auto" w:fill="FFFFFF"/>
        </w:rPr>
        <w:t xml:space="preserve">?  </w:t>
      </w:r>
    </w:p>
    <w:p w14:paraId="62F6BA50" w14:textId="07CF2C97" w:rsidR="009B08B3" w:rsidRPr="009F1842" w:rsidRDefault="009B08B3" w:rsidP="009F1842">
      <w:pPr>
        <w:pStyle w:val="ListParagraph"/>
        <w:numPr>
          <w:ilvl w:val="0"/>
          <w:numId w:val="2"/>
        </w:numPr>
        <w:rPr>
          <w:rFonts w:ascii="Arial" w:hAnsi="Arial" w:cs="Arial"/>
          <w:color w:val="4F4B4B"/>
          <w:shd w:val="clear" w:color="auto" w:fill="FFFFFF"/>
        </w:rPr>
      </w:pPr>
      <w:r>
        <w:rPr>
          <w:rFonts w:ascii="Arial" w:hAnsi="Arial" w:cs="Arial"/>
          <w:color w:val="4F4B4B"/>
          <w:shd w:val="clear" w:color="auto" w:fill="FFFFFF"/>
        </w:rPr>
        <w:t xml:space="preserve">What is the empirical evidence?  </w:t>
      </w:r>
      <w:r w:rsidRPr="009B08B3">
        <w:rPr>
          <w:rFonts w:ascii="Arial" w:hAnsi="Arial" w:cs="Arial"/>
          <w:color w:val="4F4B4B"/>
          <w:shd w:val="clear" w:color="auto" w:fill="FFFFFF"/>
        </w:rPr>
        <w:t xml:space="preserve"> What is the data?</w:t>
      </w:r>
      <w:r w:rsidR="009F1842">
        <w:rPr>
          <w:rFonts w:ascii="Arial" w:hAnsi="Arial" w:cs="Arial"/>
          <w:color w:val="4F4B4B"/>
          <w:shd w:val="clear" w:color="auto" w:fill="FFFFFF"/>
        </w:rPr>
        <w:t xml:space="preserve">  </w:t>
      </w:r>
    </w:p>
    <w:p w14:paraId="2E568C6B" w14:textId="77777777" w:rsidR="009B08B3" w:rsidRPr="009B08B3" w:rsidRDefault="009B08B3" w:rsidP="009B08B3">
      <w:pPr>
        <w:pStyle w:val="ListParagraph"/>
        <w:numPr>
          <w:ilvl w:val="0"/>
          <w:numId w:val="2"/>
        </w:numPr>
        <w:rPr>
          <w:rFonts w:ascii="Arial" w:hAnsi="Arial" w:cs="Arial"/>
          <w:color w:val="4F4B4B"/>
          <w:shd w:val="clear" w:color="auto" w:fill="FFFFFF"/>
        </w:rPr>
      </w:pPr>
      <w:r w:rsidRPr="009B08B3">
        <w:rPr>
          <w:rFonts w:ascii="Arial" w:hAnsi="Arial" w:cs="Arial"/>
          <w:color w:val="4F4B4B"/>
          <w:shd w:val="clear" w:color="auto" w:fill="FFFFFF"/>
        </w:rPr>
        <w:t xml:space="preserve"> ECONOMICS is always asking “Why!”</w:t>
      </w:r>
    </w:p>
    <w:p w14:paraId="3743A958" w14:textId="5DE245BB" w:rsidR="009B08B3" w:rsidRPr="009B08B3" w:rsidRDefault="009B08B3" w:rsidP="009B08B3">
      <w:pPr>
        <w:pStyle w:val="ListParagraph"/>
        <w:numPr>
          <w:ilvl w:val="0"/>
          <w:numId w:val="2"/>
        </w:numPr>
        <w:rPr>
          <w:rFonts w:ascii="Arial" w:hAnsi="Arial" w:cs="Arial"/>
          <w:color w:val="4F4B4B"/>
          <w:shd w:val="clear" w:color="auto" w:fill="FFFFFF"/>
        </w:rPr>
      </w:pPr>
      <w:r w:rsidRPr="009B08B3">
        <w:rPr>
          <w:rFonts w:ascii="Arial" w:hAnsi="Arial" w:cs="Arial"/>
          <w:color w:val="4F4B4B"/>
          <w:shd w:val="clear" w:color="auto" w:fill="FFFFFF"/>
        </w:rPr>
        <w:t>Students must “Make A Decision.” And defend their decisions within the parameters of Economics theory and peer reviewed articles</w:t>
      </w:r>
      <w:r w:rsidR="009F1842">
        <w:rPr>
          <w:rFonts w:ascii="Arial" w:hAnsi="Arial" w:cs="Arial"/>
          <w:color w:val="4F4B4B"/>
          <w:shd w:val="clear" w:color="auto" w:fill="FFFFFF"/>
        </w:rPr>
        <w:t xml:space="preserve"> that supports or disavows the given articles </w:t>
      </w:r>
      <w:proofErr w:type="gramStart"/>
      <w:r w:rsidR="009F1842">
        <w:rPr>
          <w:rFonts w:ascii="Arial" w:hAnsi="Arial" w:cs="Arial"/>
          <w:color w:val="4F4B4B"/>
          <w:shd w:val="clear" w:color="auto" w:fill="FFFFFF"/>
        </w:rPr>
        <w:t xml:space="preserve">and </w:t>
      </w:r>
      <w:r w:rsidRPr="009B08B3">
        <w:rPr>
          <w:rFonts w:ascii="Arial" w:hAnsi="Arial" w:cs="Arial"/>
          <w:color w:val="4F4B4B"/>
          <w:shd w:val="clear" w:color="auto" w:fill="FFFFFF"/>
        </w:rPr>
        <w:t>.</w:t>
      </w:r>
      <w:proofErr w:type="gramEnd"/>
    </w:p>
    <w:p w14:paraId="39C45841" w14:textId="441532C2" w:rsidR="009B08B3" w:rsidRPr="009306C7" w:rsidRDefault="009B08B3" w:rsidP="009B08B3">
      <w:pPr>
        <w:pStyle w:val="ListParagraph"/>
        <w:numPr>
          <w:ilvl w:val="0"/>
          <w:numId w:val="2"/>
        </w:numPr>
        <w:rPr>
          <w:rFonts w:ascii="Arial" w:hAnsi="Arial" w:cs="Arial"/>
        </w:rPr>
      </w:pPr>
      <w:r w:rsidRPr="009B08B3">
        <w:rPr>
          <w:rFonts w:ascii="Arial" w:hAnsi="Arial" w:cs="Arial"/>
          <w:color w:val="4F4B4B"/>
          <w:shd w:val="clear" w:color="auto" w:fill="FFFFFF"/>
        </w:rPr>
        <w:t>In Economics, Opinion is defined is the “well informed analysis of the thesis.”  Rants are not Research</w:t>
      </w:r>
    </w:p>
    <w:p w14:paraId="5C572003" w14:textId="77777777" w:rsidR="009306C7" w:rsidRPr="00CF7928" w:rsidRDefault="009306C7" w:rsidP="009306C7">
      <w:pPr>
        <w:rPr>
          <w:rFonts w:ascii="Arial" w:hAnsi="Arial" w:cs="Arial"/>
          <w:sz w:val="22"/>
          <w:szCs w:val="22"/>
        </w:rPr>
      </w:pPr>
      <w:r w:rsidRPr="00CF7928">
        <w:rPr>
          <w:rFonts w:ascii="Arial" w:hAnsi="Arial" w:cs="Arial"/>
          <w:sz w:val="22"/>
          <w:szCs w:val="22"/>
        </w:rPr>
        <w:t>Here is a useful Website that may help students to distinguish between a descriptive VS an Analytical Research Paper:</w:t>
      </w:r>
    </w:p>
    <w:p w14:paraId="1573E92F" w14:textId="0E1A7806" w:rsidR="009306C7" w:rsidRPr="00CF7928" w:rsidRDefault="00DE2443" w:rsidP="009306C7">
      <w:pPr>
        <w:ind w:left="720"/>
        <w:rPr>
          <w:rFonts w:ascii="Arial" w:hAnsi="Arial" w:cs="Arial"/>
          <w:sz w:val="22"/>
          <w:szCs w:val="22"/>
        </w:rPr>
      </w:pPr>
      <w:hyperlink r:id="rId5" w:history="1">
        <w:r w:rsidR="00702650" w:rsidRPr="00382679">
          <w:rPr>
            <w:rStyle w:val="Hyperlink"/>
            <w:rFonts w:ascii="Arial" w:hAnsi="Arial" w:cs="Arial"/>
            <w:sz w:val="22"/>
            <w:szCs w:val="22"/>
          </w:rPr>
          <w:t>https://www.monash.edu/rlo/assignment-samples/assignment-types/writing-an-essay/analysis-vs-description</w:t>
        </w:r>
      </w:hyperlink>
    </w:p>
    <w:p w14:paraId="1AC57E9A" w14:textId="77777777" w:rsidR="009306C7" w:rsidRPr="00CF7928" w:rsidRDefault="009306C7" w:rsidP="009306C7">
      <w:pPr>
        <w:rPr>
          <w:rFonts w:ascii="Arial" w:hAnsi="Arial" w:cs="Arial"/>
          <w:sz w:val="22"/>
          <w:szCs w:val="22"/>
        </w:rPr>
      </w:pPr>
    </w:p>
    <w:p w14:paraId="25969B36" w14:textId="77777777" w:rsidR="009306C7" w:rsidRPr="00CF7928" w:rsidRDefault="009306C7" w:rsidP="009306C7">
      <w:pPr>
        <w:rPr>
          <w:rFonts w:ascii="Arial" w:hAnsi="Arial" w:cs="Arial"/>
          <w:sz w:val="22"/>
          <w:szCs w:val="22"/>
        </w:rPr>
      </w:pPr>
      <w:r w:rsidRPr="00CF7928">
        <w:rPr>
          <w:rFonts w:ascii="Arial" w:hAnsi="Arial" w:cs="Arial"/>
          <w:sz w:val="22"/>
          <w:szCs w:val="22"/>
        </w:rPr>
        <w:t>This website helps students with the Analytical Economic Research paper:</w:t>
      </w:r>
    </w:p>
    <w:p w14:paraId="7C491530" w14:textId="1DCD221D" w:rsidR="009306C7" w:rsidRPr="009B08B3" w:rsidRDefault="00DE2443" w:rsidP="009306C7">
      <w:pPr>
        <w:pStyle w:val="ListParagraph"/>
        <w:numPr>
          <w:ilvl w:val="0"/>
          <w:numId w:val="2"/>
        </w:numPr>
        <w:rPr>
          <w:rFonts w:ascii="Arial" w:hAnsi="Arial" w:cs="Arial"/>
        </w:rPr>
      </w:pPr>
      <w:hyperlink r:id="rId6" w:history="1">
        <w:r w:rsidR="009306C7" w:rsidRPr="00CF7928">
          <w:rPr>
            <w:rStyle w:val="Hyperlink"/>
            <w:rFonts w:ascii="Arial" w:hAnsi="Arial" w:cs="Arial"/>
          </w:rPr>
          <w:t>https://www.ibmastery.com/blog/how-to-structure-your-economics-essay</w:t>
        </w:r>
      </w:hyperlink>
    </w:p>
    <w:p w14:paraId="1EC72944" w14:textId="77777777" w:rsidR="00CF7928" w:rsidRPr="009306C7" w:rsidRDefault="00CF7928" w:rsidP="009306C7">
      <w:pPr>
        <w:spacing w:line="360" w:lineRule="auto"/>
        <w:ind w:left="360"/>
        <w:rPr>
          <w:rFonts w:ascii="Arial" w:hAnsi="Arial" w:cs="Arial"/>
        </w:rPr>
      </w:pPr>
    </w:p>
    <w:p w14:paraId="5986E68D" w14:textId="1A7D1C93" w:rsidR="00CF7928" w:rsidRDefault="00CF7928" w:rsidP="009306C7">
      <w:pPr>
        <w:pStyle w:val="Heading1"/>
        <w:ind w:left="0"/>
        <w:jc w:val="both"/>
      </w:pPr>
      <w:r w:rsidRPr="00CF7928">
        <w:t>REFERENCE ARTICLES</w:t>
      </w:r>
      <w:r w:rsidR="00702650">
        <w:t>:</w:t>
      </w:r>
    </w:p>
    <w:p w14:paraId="4CBDF6FD" w14:textId="77777777" w:rsidR="00702650" w:rsidRPr="00702650" w:rsidRDefault="00702650" w:rsidP="00702650"/>
    <w:p w14:paraId="274788B0"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 xml:space="preserve">What’s Best AT Reducing Poverty? An Examination of the Effectiveness of the 2007 Minimum Wage Increase.  </w:t>
      </w:r>
      <w:hyperlink r:id="rId7" w:history="1">
        <w:r w:rsidRPr="00CF7928">
          <w:rPr>
            <w:rFonts w:ascii="Arial" w:hAnsi="Arial" w:cs="Arial"/>
            <w:color w:val="0563C1" w:themeColor="hyperlink"/>
            <w:sz w:val="22"/>
            <w:szCs w:val="22"/>
            <w:u w:val="single"/>
          </w:rPr>
          <w:t>http://www.epionline.org/study/r124/</w:t>
        </w:r>
      </w:hyperlink>
    </w:p>
    <w:p w14:paraId="7E539D21"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 xml:space="preserve">Can Raising the Minimum Wage Reduce Poverty and Hardship? </w:t>
      </w:r>
      <w:hyperlink r:id="rId8" w:history="1">
        <w:r w:rsidRPr="00CF7928">
          <w:rPr>
            <w:rStyle w:val="Hyperlink"/>
            <w:rFonts w:ascii="Arial" w:hAnsi="Arial" w:cs="Arial"/>
            <w:sz w:val="22"/>
            <w:szCs w:val="22"/>
          </w:rPr>
          <w:t>https://www.epionline.org/studies/can-raising-the-minimum-wage-reduce-poverty-and-hardship/</w:t>
        </w:r>
      </w:hyperlink>
    </w:p>
    <w:p w14:paraId="68BFE8FB"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 xml:space="preserve">The Impact of a $9.80 Federal Minimum Wage. </w:t>
      </w:r>
      <w:hyperlink r:id="rId9" w:history="1">
        <w:r w:rsidRPr="00CF7928">
          <w:rPr>
            <w:rStyle w:val="Hyperlink"/>
            <w:rFonts w:ascii="Arial" w:hAnsi="Arial" w:cs="Arial"/>
            <w:sz w:val="22"/>
            <w:szCs w:val="22"/>
          </w:rPr>
          <w:t>https://www.epionline.org/studies/the-impact-of-a-9-80-federal-minimum-wage/</w:t>
        </w:r>
      </w:hyperlink>
      <w:r w:rsidRPr="00CF7928">
        <w:rPr>
          <w:rFonts w:ascii="Arial" w:hAnsi="Arial" w:cs="Arial"/>
          <w:sz w:val="22"/>
          <w:szCs w:val="22"/>
        </w:rPr>
        <w:t xml:space="preserve"> </w:t>
      </w:r>
    </w:p>
    <w:p w14:paraId="2559D7E7"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 xml:space="preserve">Is There Consensus in Favor of Wage Mandates? </w:t>
      </w:r>
      <w:hyperlink r:id="rId10" w:history="1">
        <w:r w:rsidRPr="00CF7928">
          <w:rPr>
            <w:rStyle w:val="Hyperlink"/>
            <w:rFonts w:ascii="Arial" w:hAnsi="Arial" w:cs="Arial"/>
            <w:sz w:val="22"/>
            <w:szCs w:val="22"/>
          </w:rPr>
          <w:t>https://www.epionline.org/studies/r142/</w:t>
        </w:r>
      </w:hyperlink>
    </w:p>
    <w:p w14:paraId="02BC6FEB" w14:textId="77777777" w:rsidR="00CF7928" w:rsidRPr="00CF7928" w:rsidRDefault="00CF7928" w:rsidP="00CF7928">
      <w:pPr>
        <w:spacing w:line="360" w:lineRule="auto"/>
        <w:rPr>
          <w:rFonts w:ascii="Arial" w:hAnsi="Arial" w:cs="Arial"/>
          <w:color w:val="0563C1" w:themeColor="hyperlink"/>
          <w:sz w:val="22"/>
          <w:szCs w:val="22"/>
        </w:rPr>
      </w:pPr>
      <w:r w:rsidRPr="00CF7928">
        <w:rPr>
          <w:rFonts w:ascii="Arial" w:hAnsi="Arial" w:cs="Arial"/>
          <w:color w:val="0563C1" w:themeColor="hyperlink"/>
          <w:sz w:val="22"/>
          <w:szCs w:val="22"/>
        </w:rPr>
        <w:t xml:space="preserve">2 Parties Place Political Focus on </w:t>
      </w:r>
      <w:proofErr w:type="gramStart"/>
      <w:r w:rsidRPr="00CF7928">
        <w:rPr>
          <w:rFonts w:ascii="Arial" w:hAnsi="Arial" w:cs="Arial"/>
          <w:color w:val="0563C1" w:themeColor="hyperlink"/>
          <w:sz w:val="22"/>
          <w:szCs w:val="22"/>
        </w:rPr>
        <w:t>Inequality,  by</w:t>
      </w:r>
      <w:proofErr w:type="gramEnd"/>
      <w:r w:rsidRPr="00CF7928">
        <w:rPr>
          <w:rFonts w:ascii="Arial" w:hAnsi="Arial" w:cs="Arial"/>
          <w:color w:val="0563C1" w:themeColor="hyperlink"/>
          <w:sz w:val="22"/>
          <w:szCs w:val="22"/>
        </w:rPr>
        <w:t xml:space="preserve"> Jeremy W. Peters, The New York Times.   </w:t>
      </w:r>
      <w:hyperlink r:id="rId11" w:history="1">
        <w:r w:rsidRPr="00CF7928">
          <w:rPr>
            <w:rFonts w:ascii="Arial" w:hAnsi="Arial" w:cs="Arial"/>
            <w:color w:val="0563C1" w:themeColor="hyperlink"/>
            <w:sz w:val="22"/>
            <w:szCs w:val="22"/>
            <w:u w:val="single"/>
          </w:rPr>
          <w:t>http://www.nytimes.com/2014/01/09/us/politics/republicans-move-to-reclaim-poverty-fighting-mantle.html?hpw&amp;rref=politics&amp;_r=0</w:t>
        </w:r>
      </w:hyperlink>
    </w:p>
    <w:p w14:paraId="121E4A4A" w14:textId="77777777" w:rsidR="00CF7928" w:rsidRPr="00CF7928" w:rsidRDefault="00DE2443" w:rsidP="00CF7928">
      <w:pPr>
        <w:spacing w:line="360" w:lineRule="auto"/>
        <w:rPr>
          <w:rFonts w:ascii="Arial" w:hAnsi="Arial" w:cs="Arial"/>
          <w:sz w:val="22"/>
          <w:szCs w:val="22"/>
        </w:rPr>
      </w:pPr>
      <w:hyperlink r:id="rId12" w:history="1">
        <w:r w:rsidR="00CF7928" w:rsidRPr="00CF7928">
          <w:rPr>
            <w:rStyle w:val="Hyperlink"/>
            <w:rFonts w:ascii="Arial" w:hAnsi="Arial" w:cs="Arial"/>
            <w:sz w:val="22"/>
            <w:szCs w:val="22"/>
          </w:rPr>
          <w:t>http://www.pewresearch.org/fact-tank/2013/12/04/5-facts-about-the-minimum-wage/</w:t>
        </w:r>
      </w:hyperlink>
    </w:p>
    <w:p w14:paraId="2F14AA0A" w14:textId="77777777" w:rsidR="00CF7928" w:rsidRPr="00CF7928" w:rsidRDefault="00DE2443" w:rsidP="00CF7928">
      <w:pPr>
        <w:spacing w:line="360" w:lineRule="auto"/>
        <w:rPr>
          <w:rFonts w:ascii="Arial" w:hAnsi="Arial" w:cs="Arial"/>
          <w:sz w:val="22"/>
          <w:szCs w:val="22"/>
        </w:rPr>
      </w:pPr>
      <w:hyperlink r:id="rId13" w:history="1">
        <w:r w:rsidR="00CF7928" w:rsidRPr="00CF7928">
          <w:rPr>
            <w:rStyle w:val="Hyperlink"/>
            <w:rFonts w:ascii="Arial" w:hAnsi="Arial" w:cs="Arial"/>
            <w:sz w:val="22"/>
            <w:szCs w:val="22"/>
          </w:rPr>
          <w:t>http://www.pewresearch.org/fact-tank/2014/09/08/who-makes-minimum-wage/</w:t>
        </w:r>
      </w:hyperlink>
    </w:p>
    <w:p w14:paraId="46CC121B"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From the Center for America Progress:</w:t>
      </w:r>
    </w:p>
    <w:p w14:paraId="1DDF72CC" w14:textId="77777777" w:rsidR="00CF7928" w:rsidRPr="00CF7928" w:rsidRDefault="00DE2443" w:rsidP="00CF7928">
      <w:pPr>
        <w:spacing w:line="360" w:lineRule="auto"/>
        <w:rPr>
          <w:rFonts w:ascii="Arial" w:hAnsi="Arial" w:cs="Arial"/>
          <w:sz w:val="22"/>
          <w:szCs w:val="22"/>
        </w:rPr>
      </w:pPr>
      <w:hyperlink r:id="rId14" w:history="1">
        <w:r w:rsidR="00CF7928" w:rsidRPr="00CF7928">
          <w:rPr>
            <w:rFonts w:ascii="Arial" w:hAnsi="Arial" w:cs="Arial"/>
            <w:color w:val="0563C1" w:themeColor="hyperlink"/>
            <w:sz w:val="22"/>
            <w:szCs w:val="22"/>
            <w:u w:val="single"/>
          </w:rPr>
          <w:t>Http://www.americanprogress.org/issues/religion/report/2013/12/10/80780/real-family-values-raising-the-federal-minimum-wage/</w:t>
        </w:r>
      </w:hyperlink>
    </w:p>
    <w:p w14:paraId="2043BF8C" w14:textId="77777777" w:rsidR="00CF7928" w:rsidRPr="00CF7928" w:rsidRDefault="00DE2443" w:rsidP="00CF7928">
      <w:pPr>
        <w:spacing w:line="360" w:lineRule="auto"/>
        <w:rPr>
          <w:rFonts w:ascii="Arial" w:hAnsi="Arial" w:cs="Arial"/>
          <w:sz w:val="22"/>
          <w:szCs w:val="22"/>
        </w:rPr>
      </w:pPr>
      <w:hyperlink r:id="rId15" w:history="1">
        <w:r w:rsidR="00CF7928" w:rsidRPr="00CF7928">
          <w:rPr>
            <w:rFonts w:ascii="Arial" w:hAnsi="Arial" w:cs="Arial"/>
            <w:color w:val="0563C1" w:themeColor="hyperlink"/>
            <w:sz w:val="22"/>
            <w:szCs w:val="22"/>
            <w:u w:val="single"/>
          </w:rPr>
          <w:t>Http://www.americanprogressaction.org/issues/labor/news/2013/12/03/80222/raising-the-minimum-wagel-would-help-not-hurt-our-economy/</w:t>
        </w:r>
      </w:hyperlink>
    </w:p>
    <w:p w14:paraId="59B36B7E" w14:textId="7C47782E" w:rsidR="003E0D52" w:rsidRPr="003E0D52" w:rsidRDefault="003E0D52" w:rsidP="003E0D52">
      <w:pPr>
        <w:rPr>
          <w:rFonts w:ascii="Calibri" w:hAnsi="Calibri"/>
        </w:rPr>
      </w:pPr>
    </w:p>
    <w:sectPr w:rsidR="003E0D52" w:rsidRPr="003E0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371F4"/>
    <w:multiLevelType w:val="hybridMultilevel"/>
    <w:tmpl w:val="F9C46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F855E6"/>
    <w:multiLevelType w:val="hybridMultilevel"/>
    <w:tmpl w:val="3BC8D9FA"/>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086"/>
    <w:rsid w:val="000740BB"/>
    <w:rsid w:val="0009576B"/>
    <w:rsid w:val="00187E4B"/>
    <w:rsid w:val="001C15C7"/>
    <w:rsid w:val="00217A62"/>
    <w:rsid w:val="003E0D52"/>
    <w:rsid w:val="00413B83"/>
    <w:rsid w:val="0048002A"/>
    <w:rsid w:val="00484061"/>
    <w:rsid w:val="00702650"/>
    <w:rsid w:val="008342D2"/>
    <w:rsid w:val="009306C7"/>
    <w:rsid w:val="00950940"/>
    <w:rsid w:val="0099267D"/>
    <w:rsid w:val="00994603"/>
    <w:rsid w:val="009B08B3"/>
    <w:rsid w:val="009F1842"/>
    <w:rsid w:val="00A02C34"/>
    <w:rsid w:val="00A9788C"/>
    <w:rsid w:val="00BF6853"/>
    <w:rsid w:val="00C879F9"/>
    <w:rsid w:val="00CF3FCB"/>
    <w:rsid w:val="00CF7928"/>
    <w:rsid w:val="00D02E88"/>
    <w:rsid w:val="00D2154F"/>
    <w:rsid w:val="00D35086"/>
    <w:rsid w:val="00DE2443"/>
    <w:rsid w:val="00E65227"/>
    <w:rsid w:val="00E85AD8"/>
    <w:rsid w:val="00ED2A18"/>
    <w:rsid w:val="00EF1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F6B39"/>
  <w15:chartTrackingRefBased/>
  <w15:docId w15:val="{3B6B7AD2-41AD-4080-BCFE-B518627A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35086"/>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D35086"/>
    <w:pPr>
      <w:ind w:left="100"/>
      <w:outlineLvl w:val="0"/>
    </w:pPr>
    <w:rPr>
      <w:rFonts w:ascii="Calibri" w:hAnsi="Calibri" w:cs="Calibri"/>
      <w:b/>
      <w:bCs/>
      <w:u w:val="single"/>
    </w:rPr>
  </w:style>
  <w:style w:type="paragraph" w:styleId="Heading2">
    <w:name w:val="heading 2"/>
    <w:basedOn w:val="Normal"/>
    <w:next w:val="Normal"/>
    <w:link w:val="Heading2Char"/>
    <w:uiPriority w:val="1"/>
    <w:qFormat/>
    <w:rsid w:val="00D35086"/>
    <w:pPr>
      <w:ind w:left="460"/>
      <w:outlineLvl w:val="1"/>
    </w:pPr>
    <w:rPr>
      <w:rFonts w:ascii="Calibri" w:hAnsi="Calibri" w:cs="Calibr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35086"/>
    <w:rPr>
      <w:rFonts w:ascii="Calibri" w:eastAsiaTheme="minorEastAsia" w:hAnsi="Calibri" w:cs="Calibri"/>
      <w:b/>
      <w:bCs/>
      <w:sz w:val="24"/>
      <w:szCs w:val="24"/>
      <w:u w:val="single"/>
    </w:rPr>
  </w:style>
  <w:style w:type="character" w:customStyle="1" w:styleId="Heading2Char">
    <w:name w:val="Heading 2 Char"/>
    <w:basedOn w:val="DefaultParagraphFont"/>
    <w:link w:val="Heading2"/>
    <w:uiPriority w:val="1"/>
    <w:rsid w:val="00D35086"/>
    <w:rPr>
      <w:rFonts w:ascii="Calibri" w:eastAsiaTheme="minorEastAsia" w:hAnsi="Calibri" w:cs="Calibri"/>
      <w:b/>
      <w:bCs/>
      <w:i/>
      <w:iCs/>
      <w:sz w:val="24"/>
      <w:szCs w:val="24"/>
    </w:rPr>
  </w:style>
  <w:style w:type="table" w:styleId="TableGrid">
    <w:name w:val="Table Grid"/>
    <w:basedOn w:val="TableNormal"/>
    <w:uiPriority w:val="39"/>
    <w:rsid w:val="00D35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3FCB"/>
    <w:rPr>
      <w:color w:val="0563C1" w:themeColor="hyperlink"/>
      <w:u w:val="single"/>
    </w:rPr>
  </w:style>
  <w:style w:type="paragraph" w:styleId="ListParagraph">
    <w:name w:val="List Paragraph"/>
    <w:basedOn w:val="Normal"/>
    <w:uiPriority w:val="34"/>
    <w:qFormat/>
    <w:rsid w:val="00CF7928"/>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930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ionline.org/studies/can-raising-the-minimum-wage-reduce-poverty-and-hardship/" TargetMode="External"/><Relationship Id="rId13" Type="http://schemas.openxmlformats.org/officeDocument/2006/relationships/hyperlink" Target="http://www.pewresearch.org/fact-tank/2014/09/08/who-makes-minimum-wage/" TargetMode="External"/><Relationship Id="rId3" Type="http://schemas.openxmlformats.org/officeDocument/2006/relationships/settings" Target="settings.xml"/><Relationship Id="rId7" Type="http://schemas.openxmlformats.org/officeDocument/2006/relationships/hyperlink" Target="http://www.epionline.org/study/r124/" TargetMode="External"/><Relationship Id="rId12" Type="http://schemas.openxmlformats.org/officeDocument/2006/relationships/hyperlink" Target="http://www.pewresearch.org/fact-tank/2013/12/04/5-facts-about-the-minimum-wag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ibmastery.com/blog/how-to-structure-your-economics-essay" TargetMode="External"/><Relationship Id="rId11" Type="http://schemas.openxmlformats.org/officeDocument/2006/relationships/hyperlink" Target="http://www.nytimes.com/2014/01/09/us/politics/republicans-move-to-reclaim-poverty-fighting-mantle.html?hpw&amp;rref=politics&amp;_r=0" TargetMode="External"/><Relationship Id="rId5" Type="http://schemas.openxmlformats.org/officeDocument/2006/relationships/hyperlink" Target="https://www.monash.edu/rlo/assignment-samples/assignment-types/writing-an-essay/analysis-vs-description" TargetMode="External"/><Relationship Id="rId15" Type="http://schemas.openxmlformats.org/officeDocument/2006/relationships/hyperlink" Target="Http://www.americanprogressaction.org/issues/labor/news/2013/12/03/80222/raising-the-minimum-wagel-would-help-not-hurt-our-economy/" TargetMode="External"/><Relationship Id="rId10" Type="http://schemas.openxmlformats.org/officeDocument/2006/relationships/hyperlink" Target="https://www.epionline.org/studies/r142/" TargetMode="External"/><Relationship Id="rId4" Type="http://schemas.openxmlformats.org/officeDocument/2006/relationships/webSettings" Target="webSettings.xml"/><Relationship Id="rId9" Type="http://schemas.openxmlformats.org/officeDocument/2006/relationships/hyperlink" Target="https://www.epionline.org/studies/the-impact-of-a-9-80-federal-minimum-wage/" TargetMode="External"/><Relationship Id="rId14" Type="http://schemas.openxmlformats.org/officeDocument/2006/relationships/hyperlink" Target="Http://www.americanprogress.org/issues/religion/report/2013/12/10/80780/real-family-values-raising-the-federal-minimum-w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707</TotalTime>
  <Pages>1</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San Jacinto College</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Garib, Francila</dc:creator>
  <cp:keywords/>
  <dc:description/>
  <cp:lastModifiedBy>parii af</cp:lastModifiedBy>
  <cp:revision>4</cp:revision>
  <dcterms:created xsi:type="dcterms:W3CDTF">2019-09-08T20:56:00Z</dcterms:created>
  <dcterms:modified xsi:type="dcterms:W3CDTF">2020-04-01T17:53:00Z</dcterms:modified>
</cp:coreProperties>
</file>